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BD" w:rsidRDefault="004D19BD" w:rsidP="004D19BD">
      <w:pPr>
        <w:pStyle w:val="NoSpacing"/>
        <w:rPr>
          <w:rFonts w:ascii="Arial" w:hAnsi="Arial" w:cs="Arial"/>
        </w:rPr>
      </w:pPr>
    </w:p>
    <w:p w:rsidR="004D19BD" w:rsidRPr="00635C9B" w:rsidRDefault="004D19BD" w:rsidP="004D19BD">
      <w:pPr>
        <w:pStyle w:val="NoSpacing"/>
        <w:rPr>
          <w:rFonts w:ascii="Arial" w:hAnsi="Arial" w:cs="Arial"/>
        </w:rPr>
      </w:pPr>
    </w:p>
    <w:p w:rsidR="00E903A4" w:rsidRDefault="00E903A4" w:rsidP="00E903A4">
      <w:pPr>
        <w:pStyle w:val="NoSpacing"/>
        <w:rPr>
          <w:rFonts w:ascii="Arial" w:hAnsi="Arial" w:cs="Arial"/>
        </w:rPr>
      </w:pPr>
    </w:p>
    <w:p w:rsidR="00E903A4" w:rsidRPr="00635C9B" w:rsidRDefault="00E903A4" w:rsidP="00E903A4">
      <w:pPr>
        <w:pStyle w:val="NoSpacing"/>
        <w:rPr>
          <w:rFonts w:ascii="Arial" w:hAnsi="Arial" w:cs="Arial"/>
        </w:rPr>
      </w:pPr>
    </w:p>
    <w:p w:rsidR="0039545B" w:rsidRDefault="0039545B" w:rsidP="0078035E">
      <w:pPr>
        <w:rPr>
          <w:rFonts w:ascii="Arial" w:hAnsi="Arial" w:cs="Arial"/>
        </w:rPr>
      </w:pPr>
    </w:p>
    <w:p w:rsidR="0023606D" w:rsidRDefault="0023606D" w:rsidP="0078035E">
      <w:pPr>
        <w:rPr>
          <w:rFonts w:ascii="Arial" w:hAnsi="Arial" w:cs="Arial"/>
        </w:rPr>
      </w:pPr>
    </w:p>
    <w:p w:rsidR="0039545B" w:rsidRDefault="0039545B" w:rsidP="0078035E">
      <w:pPr>
        <w:rPr>
          <w:rFonts w:ascii="Arial" w:hAnsi="Arial" w:cs="Arial"/>
        </w:rPr>
      </w:pPr>
    </w:p>
    <w:tbl>
      <w:tblPr>
        <w:tblW w:w="0" w:type="auto"/>
        <w:tblLook w:val="01E0"/>
      </w:tblPr>
      <w:tblGrid>
        <w:gridCol w:w="9576"/>
      </w:tblGrid>
      <w:tr w:rsidR="001404B2" w:rsidRPr="00FC2564" w:rsidTr="003043FD">
        <w:tc>
          <w:tcPr>
            <w:tcW w:w="9576" w:type="dxa"/>
            <w:tcBorders>
              <w:bottom w:val="single" w:sz="4" w:space="0" w:color="auto"/>
            </w:tcBorders>
            <w:shd w:val="clear" w:color="auto" w:fill="auto"/>
          </w:tcPr>
          <w:p w:rsidR="001404B2" w:rsidRDefault="001404B2" w:rsidP="00EC6827">
            <w:pPr>
              <w:tabs>
                <w:tab w:val="left" w:pos="2943"/>
              </w:tabs>
              <w:rPr>
                <w:rFonts w:ascii="Arial" w:hAnsi="Arial" w:cs="Arial"/>
                <w:b/>
                <w:bCs/>
                <w:color w:val="000000"/>
              </w:rPr>
            </w:pPr>
          </w:p>
          <w:tbl>
            <w:tblPr>
              <w:tblW w:w="0" w:type="auto"/>
              <w:tblLook w:val="01E0"/>
            </w:tblPr>
            <w:tblGrid>
              <w:gridCol w:w="5862"/>
              <w:gridCol w:w="3498"/>
            </w:tblGrid>
            <w:tr w:rsidR="003043FD" w:rsidTr="003043FD">
              <w:tc>
                <w:tcPr>
                  <w:tcW w:w="5862" w:type="dxa"/>
                  <w:tcBorders>
                    <w:top w:val="nil"/>
                    <w:left w:val="nil"/>
                    <w:bottom w:val="nil"/>
                    <w:right w:val="single" w:sz="6" w:space="0" w:color="000000"/>
                  </w:tcBorders>
                  <w:hideMark/>
                </w:tcPr>
                <w:p w:rsidR="003043FD" w:rsidRDefault="007849B0">
                  <w:pPr>
                    <w:rPr>
                      <w:rFonts w:ascii="Arial Black" w:hAnsi="Arial Black"/>
                      <w:i/>
                      <w:iCs/>
                      <w:sz w:val="32"/>
                      <w:szCs w:val="32"/>
                    </w:rPr>
                  </w:pPr>
                  <w:r>
                    <w:rPr>
                      <w:rFonts w:ascii="Arial Black" w:hAnsi="Arial Black"/>
                      <w:i/>
                      <w:iCs/>
                      <w:sz w:val="32"/>
                      <w:szCs w:val="32"/>
                    </w:rPr>
                    <w:t>To Staff</w:t>
                  </w:r>
                </w:p>
                <w:p w:rsidR="003043FD" w:rsidRDefault="007849B0">
                  <w:pPr>
                    <w:rPr>
                      <w:rFonts w:ascii="Arial" w:hAnsi="Arial"/>
                      <w:i/>
                      <w:iCs/>
                    </w:rPr>
                  </w:pPr>
                  <w:r>
                    <w:rPr>
                      <w:rFonts w:ascii="Arial" w:hAnsi="Arial"/>
                      <w:i/>
                      <w:iCs/>
                    </w:rPr>
                    <w:t>9</w:t>
                  </w:r>
                  <w:r w:rsidR="00E90D52">
                    <w:rPr>
                      <w:rFonts w:ascii="Arial" w:hAnsi="Arial"/>
                      <w:i/>
                      <w:iCs/>
                    </w:rPr>
                    <w:t>th July</w:t>
                  </w:r>
                  <w:r w:rsidR="00662931">
                    <w:rPr>
                      <w:rFonts w:ascii="Arial" w:hAnsi="Arial"/>
                      <w:i/>
                      <w:iCs/>
                    </w:rPr>
                    <w:t xml:space="preserve"> 2014</w:t>
                  </w:r>
                </w:p>
                <w:p w:rsidR="003043FD" w:rsidRDefault="003043FD">
                  <w:pPr>
                    <w:rPr>
                      <w:rFonts w:ascii="Arial Black" w:hAnsi="Arial Black"/>
                      <w:i/>
                      <w:iCs/>
                      <w:sz w:val="32"/>
                      <w:szCs w:val="32"/>
                    </w:rPr>
                  </w:pPr>
                  <w:r>
                    <w:rPr>
                      <w:rFonts w:ascii="Arial Black" w:hAnsi="Arial Black"/>
                      <w:i/>
                      <w:iCs/>
                      <w:sz w:val="32"/>
                      <w:szCs w:val="32"/>
                    </w:rPr>
                    <w:t>NOTIFICATION OF INQUIRY</w:t>
                  </w:r>
                </w:p>
              </w:tc>
              <w:tc>
                <w:tcPr>
                  <w:tcW w:w="3498" w:type="dxa"/>
                  <w:hideMark/>
                </w:tcPr>
                <w:p w:rsidR="003043FD" w:rsidRDefault="003043FD">
                  <w:pPr>
                    <w:jc w:val="right"/>
                    <w:rPr>
                      <w:rFonts w:ascii="Arial" w:hAnsi="Arial"/>
                      <w:i/>
                      <w:iCs/>
                    </w:rPr>
                  </w:pPr>
                  <w:r>
                    <w:rPr>
                      <w:rFonts w:ascii="Arial" w:hAnsi="Arial"/>
                      <w:i/>
                      <w:noProof/>
                    </w:rPr>
                    <w:drawing>
                      <wp:inline distT="0" distB="0" distL="0" distR="0">
                        <wp:extent cx="1485900" cy="971550"/>
                        <wp:effectExtent l="19050" t="0" r="0" b="0"/>
                        <wp:docPr id="3" name="Picture 7" descr="grsa_media_release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sa_media_release_logo2"/>
                                <pic:cNvPicPr>
                                  <a:picLocks noChangeAspect="1" noChangeArrowheads="1"/>
                                </pic:cNvPicPr>
                              </pic:nvPicPr>
                              <pic:blipFill>
                                <a:blip r:embed="rId6" cstate="print"/>
                                <a:srcRect/>
                                <a:stretch>
                                  <a:fillRect/>
                                </a:stretch>
                              </pic:blipFill>
                              <pic:spPr bwMode="auto">
                                <a:xfrm>
                                  <a:off x="0" y="0"/>
                                  <a:ext cx="1485900" cy="971550"/>
                                </a:xfrm>
                                <a:prstGeom prst="rect">
                                  <a:avLst/>
                                </a:prstGeom>
                                <a:noFill/>
                                <a:ln w="9525">
                                  <a:noFill/>
                                  <a:miter lim="800000"/>
                                  <a:headEnd/>
                                  <a:tailEnd/>
                                </a:ln>
                              </pic:spPr>
                            </pic:pic>
                          </a:graphicData>
                        </a:graphic>
                      </wp:inline>
                    </w:drawing>
                  </w:r>
                </w:p>
              </w:tc>
            </w:tr>
            <w:tr w:rsidR="003043FD" w:rsidTr="003043FD">
              <w:tc>
                <w:tcPr>
                  <w:tcW w:w="5862" w:type="dxa"/>
                  <w:tcBorders>
                    <w:top w:val="nil"/>
                    <w:left w:val="nil"/>
                    <w:bottom w:val="single" w:sz="4" w:space="0" w:color="auto"/>
                    <w:right w:val="nil"/>
                  </w:tcBorders>
                </w:tcPr>
                <w:p w:rsidR="003043FD" w:rsidRDefault="003043FD">
                  <w:pPr>
                    <w:rPr>
                      <w:rFonts w:ascii="Arial" w:hAnsi="Arial"/>
                      <w:i/>
                    </w:rPr>
                  </w:pPr>
                </w:p>
              </w:tc>
              <w:tc>
                <w:tcPr>
                  <w:tcW w:w="3498" w:type="dxa"/>
                  <w:tcBorders>
                    <w:top w:val="nil"/>
                    <w:left w:val="nil"/>
                    <w:bottom w:val="single" w:sz="4" w:space="0" w:color="auto"/>
                    <w:right w:val="nil"/>
                  </w:tcBorders>
                </w:tcPr>
                <w:p w:rsidR="003043FD" w:rsidRDefault="003043FD">
                  <w:pPr>
                    <w:jc w:val="center"/>
                    <w:rPr>
                      <w:rFonts w:ascii="Arial" w:hAnsi="Arial"/>
                    </w:rPr>
                  </w:pPr>
                </w:p>
              </w:tc>
            </w:tr>
            <w:tr w:rsidR="003043FD" w:rsidTr="003043FD">
              <w:tc>
                <w:tcPr>
                  <w:tcW w:w="5862" w:type="dxa"/>
                  <w:tcBorders>
                    <w:top w:val="single" w:sz="4" w:space="0" w:color="auto"/>
                    <w:left w:val="nil"/>
                    <w:bottom w:val="nil"/>
                    <w:right w:val="nil"/>
                  </w:tcBorders>
                </w:tcPr>
                <w:p w:rsidR="003043FD" w:rsidRDefault="003043FD">
                  <w:pPr>
                    <w:rPr>
                      <w:rFonts w:ascii="Arial" w:hAnsi="Arial"/>
                      <w:i/>
                    </w:rPr>
                  </w:pPr>
                </w:p>
              </w:tc>
              <w:tc>
                <w:tcPr>
                  <w:tcW w:w="3498" w:type="dxa"/>
                  <w:tcBorders>
                    <w:top w:val="single" w:sz="4" w:space="0" w:color="auto"/>
                    <w:left w:val="nil"/>
                    <w:bottom w:val="nil"/>
                    <w:right w:val="nil"/>
                  </w:tcBorders>
                </w:tcPr>
                <w:p w:rsidR="003043FD" w:rsidRDefault="003043FD">
                  <w:pPr>
                    <w:jc w:val="right"/>
                    <w:rPr>
                      <w:rFonts w:ascii="Arial" w:hAnsi="Arial"/>
                    </w:rPr>
                  </w:pPr>
                </w:p>
              </w:tc>
            </w:tr>
            <w:tr w:rsidR="003043FD" w:rsidTr="003043FD">
              <w:tc>
                <w:tcPr>
                  <w:tcW w:w="9360" w:type="dxa"/>
                  <w:gridSpan w:val="2"/>
                  <w:tcBorders>
                    <w:top w:val="nil"/>
                    <w:left w:val="nil"/>
                    <w:bottom w:val="single" w:sz="4" w:space="0" w:color="auto"/>
                    <w:right w:val="nil"/>
                  </w:tcBorders>
                </w:tcPr>
                <w:p w:rsidR="00E90D52" w:rsidRDefault="003043FD">
                  <w:pPr>
                    <w:pStyle w:val="NoSpacing"/>
                    <w:spacing w:line="276" w:lineRule="auto"/>
                    <w:rPr>
                      <w:rFonts w:ascii="Arial" w:hAnsi="Arial" w:cs="Arial"/>
                    </w:rPr>
                  </w:pPr>
                  <w:r>
                    <w:rPr>
                      <w:rFonts w:ascii="Arial" w:hAnsi="Arial" w:cs="Arial"/>
                      <w:bCs/>
                    </w:rPr>
                    <w:t xml:space="preserve">Greyhound Racing SA Stewards </w:t>
                  </w:r>
                  <w:r w:rsidR="00E90D52">
                    <w:rPr>
                      <w:rFonts w:ascii="Arial" w:hAnsi="Arial" w:cs="Arial"/>
                    </w:rPr>
                    <w:t>opened an inquiry on Tuesday 8 July</w:t>
                  </w:r>
                  <w:r w:rsidR="00662931">
                    <w:rPr>
                      <w:rFonts w:ascii="Arial" w:hAnsi="Arial" w:cs="Arial"/>
                    </w:rPr>
                    <w:t xml:space="preserve"> 2014</w:t>
                  </w:r>
                  <w:r>
                    <w:rPr>
                      <w:rFonts w:ascii="Arial" w:hAnsi="Arial" w:cs="Arial"/>
                    </w:rPr>
                    <w:t xml:space="preserve"> </w:t>
                  </w:r>
                  <w:r w:rsidR="00CC6CFF">
                    <w:rPr>
                      <w:rFonts w:ascii="Arial" w:hAnsi="Arial" w:cs="Arial"/>
                    </w:rPr>
                    <w:t xml:space="preserve">into </w:t>
                  </w:r>
                  <w:r w:rsidR="00424629">
                    <w:rPr>
                      <w:rFonts w:ascii="Arial" w:hAnsi="Arial" w:cs="Arial"/>
                    </w:rPr>
                    <w:t>alleged improper, insulting and offensive language that was published on a face book site by Mr. Ken Myers in relation to comments made towards GRSA.</w:t>
                  </w:r>
                </w:p>
                <w:p w:rsidR="00E90D52" w:rsidRDefault="00E90D52">
                  <w:pPr>
                    <w:pStyle w:val="NoSpacing"/>
                    <w:spacing w:line="276" w:lineRule="auto"/>
                    <w:rPr>
                      <w:rFonts w:ascii="Arial" w:hAnsi="Arial" w:cs="Arial"/>
                    </w:rPr>
                  </w:pPr>
                </w:p>
                <w:p w:rsidR="003043FD" w:rsidRDefault="00424629">
                  <w:pPr>
                    <w:pStyle w:val="NoSpacing"/>
                    <w:spacing w:line="276" w:lineRule="auto"/>
                    <w:rPr>
                      <w:rFonts w:ascii="Arial" w:hAnsi="Arial" w:cs="Arial"/>
                    </w:rPr>
                  </w:pPr>
                  <w:r>
                    <w:rPr>
                      <w:rFonts w:ascii="Arial" w:hAnsi="Arial" w:cs="Arial"/>
                    </w:rPr>
                    <w:t>Ev</w:t>
                  </w:r>
                  <w:r w:rsidR="003043FD">
                    <w:rPr>
                      <w:rFonts w:ascii="Arial" w:hAnsi="Arial" w:cs="Arial"/>
                    </w:rPr>
                    <w:t xml:space="preserve">idence was taken from </w:t>
                  </w:r>
                  <w:r w:rsidR="00AB636C">
                    <w:rPr>
                      <w:rFonts w:ascii="Arial" w:hAnsi="Arial" w:cs="Arial"/>
                    </w:rPr>
                    <w:t>Mr. Ken Myers</w:t>
                  </w:r>
                  <w:r w:rsidR="003043FD">
                    <w:rPr>
                      <w:rFonts w:ascii="Arial" w:hAnsi="Arial" w:cs="Arial"/>
                    </w:rPr>
                    <w:t>.</w:t>
                  </w:r>
                </w:p>
                <w:p w:rsidR="003043FD" w:rsidRDefault="003043FD">
                  <w:pPr>
                    <w:pStyle w:val="NoSpacing"/>
                    <w:spacing w:line="276" w:lineRule="auto"/>
                    <w:rPr>
                      <w:rFonts w:ascii="Arial" w:hAnsi="Arial" w:cs="Arial"/>
                    </w:rPr>
                  </w:pPr>
                </w:p>
                <w:p w:rsidR="003043FD" w:rsidRDefault="005677D0">
                  <w:pPr>
                    <w:pStyle w:val="NoSpacing"/>
                    <w:spacing w:line="276" w:lineRule="auto"/>
                    <w:rPr>
                      <w:rFonts w:ascii="Arial" w:hAnsi="Arial" w:cs="Arial"/>
                    </w:rPr>
                  </w:pPr>
                  <w:r>
                    <w:rPr>
                      <w:rFonts w:ascii="Arial" w:hAnsi="Arial" w:cs="Arial"/>
                    </w:rPr>
                    <w:t>A</w:t>
                  </w:r>
                  <w:r w:rsidR="003043FD">
                    <w:rPr>
                      <w:rFonts w:ascii="Arial" w:hAnsi="Arial" w:cs="Arial"/>
                    </w:rPr>
                    <w:t>fter taking into consideration all the evidence, stewards were of the opinion that there was sufficient ev</w:t>
                  </w:r>
                  <w:r w:rsidR="00CC6CFF">
                    <w:rPr>
                      <w:rFonts w:ascii="Arial" w:hAnsi="Arial" w:cs="Arial"/>
                    </w:rPr>
                    <w:t>idence before th</w:t>
                  </w:r>
                  <w:r>
                    <w:rPr>
                      <w:rFonts w:ascii="Arial" w:hAnsi="Arial" w:cs="Arial"/>
                    </w:rPr>
                    <w:t xml:space="preserve">em </w:t>
                  </w:r>
                  <w:r w:rsidR="00A770A9">
                    <w:rPr>
                      <w:rFonts w:ascii="Arial" w:hAnsi="Arial" w:cs="Arial"/>
                    </w:rPr>
                    <w:t>to lay the following</w:t>
                  </w:r>
                  <w:r>
                    <w:rPr>
                      <w:rFonts w:ascii="Arial" w:hAnsi="Arial" w:cs="Arial"/>
                    </w:rPr>
                    <w:t xml:space="preserve"> charge</w:t>
                  </w:r>
                  <w:r w:rsidR="003043FD">
                    <w:rPr>
                      <w:rFonts w:ascii="Arial" w:hAnsi="Arial" w:cs="Arial"/>
                    </w:rPr>
                    <w:t xml:space="preserve"> under the rules of greyhound racing</w:t>
                  </w:r>
                  <w:r w:rsidR="00A770A9">
                    <w:rPr>
                      <w:rFonts w:ascii="Arial" w:hAnsi="Arial" w:cs="Arial"/>
                    </w:rPr>
                    <w:t>.</w:t>
                  </w:r>
                  <w:r w:rsidR="003043FD">
                    <w:rPr>
                      <w:rFonts w:ascii="Arial" w:hAnsi="Arial" w:cs="Arial"/>
                    </w:rPr>
                    <w:t xml:space="preserve"> </w:t>
                  </w:r>
                </w:p>
                <w:p w:rsidR="00652D10" w:rsidRPr="00AB2805" w:rsidRDefault="00652D10" w:rsidP="00652D10">
                  <w:pPr>
                    <w:pStyle w:val="NoSpacing"/>
                    <w:rPr>
                      <w:rFonts w:ascii="Arial" w:hAnsi="Arial" w:cs="Arial"/>
                      <w:b/>
                    </w:rPr>
                  </w:pPr>
                </w:p>
                <w:p w:rsidR="00652D10" w:rsidRDefault="00652D10" w:rsidP="00652D10">
                  <w:pPr>
                    <w:pStyle w:val="NoSpacing"/>
                    <w:rPr>
                      <w:rFonts w:ascii="Arial" w:hAnsi="Arial" w:cs="Arial"/>
                      <w:b/>
                    </w:rPr>
                  </w:pPr>
                </w:p>
                <w:p w:rsidR="003043FD" w:rsidRDefault="00EA063A">
                  <w:pPr>
                    <w:pStyle w:val="NoSpacing"/>
                    <w:spacing w:line="276" w:lineRule="auto"/>
                    <w:rPr>
                      <w:rFonts w:ascii="Arial" w:hAnsi="Arial" w:cs="Arial"/>
                      <w:b/>
                    </w:rPr>
                  </w:pPr>
                  <w:r>
                    <w:rPr>
                      <w:rFonts w:ascii="Arial" w:hAnsi="Arial" w:cs="Arial"/>
                      <w:b/>
                    </w:rPr>
                    <w:t>CHARGE</w:t>
                  </w:r>
                  <w:r w:rsidR="005677D0">
                    <w:rPr>
                      <w:rFonts w:ascii="Arial" w:hAnsi="Arial" w:cs="Arial"/>
                      <w:b/>
                    </w:rPr>
                    <w:t xml:space="preserve"> </w:t>
                  </w:r>
                </w:p>
                <w:p w:rsidR="00EA063A" w:rsidRDefault="00EA063A">
                  <w:pPr>
                    <w:pStyle w:val="NoSpacing"/>
                    <w:spacing w:line="276" w:lineRule="auto"/>
                    <w:rPr>
                      <w:rFonts w:ascii="Arial" w:hAnsi="Arial" w:cs="Arial"/>
                      <w:b/>
                    </w:rPr>
                  </w:pPr>
                </w:p>
                <w:p w:rsidR="003043FD" w:rsidRDefault="003043FD">
                  <w:pPr>
                    <w:autoSpaceDE w:val="0"/>
                    <w:autoSpaceDN w:val="0"/>
                    <w:adjustRightInd w:val="0"/>
                    <w:spacing w:after="0" w:line="240" w:lineRule="auto"/>
                    <w:rPr>
                      <w:rFonts w:ascii="Arial" w:hAnsi="Arial" w:cs="Arial"/>
                      <w:b/>
                      <w:bCs/>
                    </w:rPr>
                  </w:pPr>
                  <w:r>
                    <w:rPr>
                      <w:rFonts w:ascii="Arial" w:hAnsi="Arial" w:cs="Arial"/>
                      <w:b/>
                      <w:bCs/>
                    </w:rPr>
                    <w:t>R86 Offences</w:t>
                  </w:r>
                </w:p>
                <w:p w:rsidR="00D808C7" w:rsidRDefault="00D808C7">
                  <w:pPr>
                    <w:autoSpaceDE w:val="0"/>
                    <w:autoSpaceDN w:val="0"/>
                    <w:adjustRightInd w:val="0"/>
                    <w:spacing w:after="0" w:line="240" w:lineRule="auto"/>
                    <w:rPr>
                      <w:rFonts w:ascii="Arial" w:hAnsi="Arial" w:cs="Arial"/>
                      <w:b/>
                      <w:bCs/>
                    </w:rPr>
                  </w:pPr>
                </w:p>
                <w:p w:rsidR="003043FD" w:rsidRDefault="003043FD">
                  <w:pPr>
                    <w:autoSpaceDE w:val="0"/>
                    <w:autoSpaceDN w:val="0"/>
                    <w:adjustRightInd w:val="0"/>
                    <w:spacing w:after="0" w:line="240" w:lineRule="auto"/>
                    <w:rPr>
                      <w:rFonts w:ascii="Arial" w:hAnsi="Arial" w:cs="Arial"/>
                    </w:rPr>
                  </w:pPr>
                  <w:r>
                    <w:rPr>
                      <w:rFonts w:ascii="Arial" w:hAnsi="Arial" w:cs="Arial"/>
                    </w:rPr>
                    <w:t>A person (including an official) shall be guilty of an offence if the person-</w:t>
                  </w:r>
                </w:p>
                <w:p w:rsidR="003043FD" w:rsidRDefault="003043FD">
                  <w:pPr>
                    <w:pStyle w:val="NoSpacing"/>
                    <w:spacing w:line="276" w:lineRule="auto"/>
                    <w:rPr>
                      <w:rFonts w:ascii="Arial" w:hAnsi="Arial" w:cs="Arial"/>
                    </w:rPr>
                  </w:pPr>
                </w:p>
                <w:p w:rsidR="003043FD" w:rsidRDefault="004A11C2">
                  <w:pPr>
                    <w:pStyle w:val="NoSpacing"/>
                    <w:spacing w:line="276" w:lineRule="auto"/>
                    <w:rPr>
                      <w:rFonts w:ascii="Arial" w:hAnsi="Arial" w:cs="Arial"/>
                    </w:rPr>
                  </w:pPr>
                  <w:r>
                    <w:rPr>
                      <w:rFonts w:ascii="Arial" w:hAnsi="Arial" w:cs="Arial"/>
                    </w:rPr>
                    <w:t>(f) engages in, publishes or causes to be published, broadcasts or causes to be broadcast, the use of any contemptuous, unseemly, improper, insulting, or offensive language, conduct or behaviour in any manner or form towards, or in relation to-</w:t>
                  </w:r>
                </w:p>
                <w:p w:rsidR="004A11C2" w:rsidRDefault="004A11C2">
                  <w:pPr>
                    <w:pStyle w:val="NoSpacing"/>
                    <w:spacing w:line="276" w:lineRule="auto"/>
                    <w:rPr>
                      <w:rFonts w:ascii="Arial" w:hAnsi="Arial" w:cs="Arial"/>
                    </w:rPr>
                  </w:pPr>
                </w:p>
                <w:p w:rsidR="004A11C2" w:rsidRDefault="004A11C2" w:rsidP="004A11C2">
                  <w:pPr>
                    <w:pStyle w:val="NoSpacing"/>
                    <w:numPr>
                      <w:ilvl w:val="0"/>
                      <w:numId w:val="5"/>
                    </w:numPr>
                    <w:spacing w:line="276" w:lineRule="auto"/>
                    <w:rPr>
                      <w:rFonts w:ascii="Arial" w:hAnsi="Arial" w:cs="Arial"/>
                    </w:rPr>
                  </w:pPr>
                  <w:r>
                    <w:rPr>
                      <w:rFonts w:ascii="Arial" w:hAnsi="Arial" w:cs="Arial"/>
                    </w:rPr>
                    <w:t>a Steward;</w:t>
                  </w:r>
                </w:p>
                <w:p w:rsidR="004A11C2" w:rsidRDefault="004A11C2" w:rsidP="004A11C2">
                  <w:pPr>
                    <w:pStyle w:val="NoSpacing"/>
                    <w:numPr>
                      <w:ilvl w:val="0"/>
                      <w:numId w:val="5"/>
                    </w:numPr>
                    <w:spacing w:line="276" w:lineRule="auto"/>
                    <w:rPr>
                      <w:rFonts w:ascii="Arial" w:hAnsi="Arial" w:cs="Arial"/>
                    </w:rPr>
                  </w:pPr>
                  <w:r>
                    <w:rPr>
                      <w:rFonts w:ascii="Arial" w:hAnsi="Arial" w:cs="Arial"/>
                    </w:rPr>
                    <w:t>the committee, or a member of the committee, of a club;</w:t>
                  </w:r>
                </w:p>
                <w:p w:rsidR="004A11C2" w:rsidRDefault="004A11C2" w:rsidP="004A11C2">
                  <w:pPr>
                    <w:pStyle w:val="NoSpacing"/>
                    <w:numPr>
                      <w:ilvl w:val="0"/>
                      <w:numId w:val="5"/>
                    </w:numPr>
                    <w:spacing w:line="276" w:lineRule="auto"/>
                    <w:rPr>
                      <w:rFonts w:ascii="Arial" w:hAnsi="Arial" w:cs="Arial"/>
                    </w:rPr>
                  </w:pPr>
                  <w:r>
                    <w:rPr>
                      <w:rFonts w:ascii="Arial" w:hAnsi="Arial" w:cs="Arial"/>
                    </w:rPr>
                    <w:t>the Controlling Body, or a member of the Controlling Body; or</w:t>
                  </w:r>
                </w:p>
                <w:p w:rsidR="004A11C2" w:rsidRDefault="004A11C2" w:rsidP="004A11C2">
                  <w:pPr>
                    <w:pStyle w:val="NoSpacing"/>
                    <w:numPr>
                      <w:ilvl w:val="0"/>
                      <w:numId w:val="5"/>
                    </w:numPr>
                    <w:spacing w:line="276" w:lineRule="auto"/>
                    <w:rPr>
                      <w:rFonts w:ascii="Arial" w:hAnsi="Arial" w:cs="Arial"/>
                    </w:rPr>
                  </w:pPr>
                  <w:r>
                    <w:rPr>
                      <w:rFonts w:ascii="Arial" w:hAnsi="Arial" w:cs="Arial"/>
                    </w:rPr>
                    <w:t>any other person having official duties in relation to greyhound racing:</w:t>
                  </w:r>
                </w:p>
                <w:p w:rsidR="004A11C2" w:rsidRDefault="004A11C2" w:rsidP="004A11C2">
                  <w:pPr>
                    <w:pStyle w:val="NoSpacing"/>
                    <w:spacing w:line="276" w:lineRule="auto"/>
                    <w:rPr>
                      <w:rFonts w:ascii="Arial" w:hAnsi="Arial" w:cs="Arial"/>
                    </w:rPr>
                  </w:pPr>
                  <w:r>
                    <w:rPr>
                      <w:rFonts w:ascii="Arial" w:hAnsi="Arial" w:cs="Arial"/>
                    </w:rPr>
                    <w:t xml:space="preserve"> </w:t>
                  </w:r>
                </w:p>
                <w:p w:rsidR="003043FD" w:rsidRDefault="003043FD">
                  <w:pPr>
                    <w:pStyle w:val="NoSpacing"/>
                    <w:spacing w:line="276" w:lineRule="auto"/>
                    <w:rPr>
                      <w:rFonts w:ascii="Arial" w:hAnsi="Arial" w:cs="Arial"/>
                    </w:rPr>
                  </w:pPr>
                </w:p>
                <w:p w:rsidR="00E57A65" w:rsidRDefault="004A11C2" w:rsidP="00E57A65">
                  <w:pPr>
                    <w:pStyle w:val="NoSpacing"/>
                    <w:spacing w:line="276" w:lineRule="auto"/>
                    <w:rPr>
                      <w:rFonts w:ascii="Arial" w:hAnsi="Arial" w:cs="Arial"/>
                    </w:rPr>
                  </w:pPr>
                  <w:r>
                    <w:rPr>
                      <w:rFonts w:ascii="Arial" w:hAnsi="Arial" w:cs="Arial"/>
                    </w:rPr>
                    <w:t xml:space="preserve">After pleading </w:t>
                  </w:r>
                  <w:r w:rsidR="003043FD">
                    <w:rPr>
                      <w:rFonts w:ascii="Arial" w:hAnsi="Arial" w:cs="Arial"/>
                    </w:rPr>
                    <w:t>guilty to the offence Mr</w:t>
                  </w:r>
                  <w:r>
                    <w:rPr>
                      <w:rFonts w:ascii="Arial" w:hAnsi="Arial" w:cs="Arial"/>
                    </w:rPr>
                    <w:t>. Ken Myers was disqualified for a period of 3</w:t>
                  </w:r>
                  <w:r w:rsidR="003043FD">
                    <w:rPr>
                      <w:rFonts w:ascii="Arial" w:hAnsi="Arial" w:cs="Arial"/>
                    </w:rPr>
                    <w:t xml:space="preserve"> months</w:t>
                  </w:r>
                  <w:r>
                    <w:rPr>
                      <w:rFonts w:ascii="Arial" w:hAnsi="Arial" w:cs="Arial"/>
                    </w:rPr>
                    <w:t>.</w:t>
                  </w:r>
                </w:p>
                <w:p w:rsidR="00E57A65" w:rsidRDefault="00E57A65" w:rsidP="00E57A65">
                  <w:pPr>
                    <w:pStyle w:val="NoSpacing"/>
                    <w:spacing w:line="276" w:lineRule="auto"/>
                    <w:rPr>
                      <w:rFonts w:ascii="Arial" w:hAnsi="Arial" w:cs="Arial"/>
                    </w:rPr>
                  </w:pPr>
                </w:p>
                <w:p w:rsidR="00E57A65" w:rsidRDefault="004A11C2" w:rsidP="00E57A65">
                  <w:pPr>
                    <w:pStyle w:val="NoSpacing"/>
                    <w:spacing w:line="276" w:lineRule="auto"/>
                    <w:rPr>
                      <w:rFonts w:ascii="Arial" w:hAnsi="Arial" w:cs="Arial"/>
                    </w:rPr>
                  </w:pPr>
                  <w:r>
                    <w:rPr>
                      <w:rFonts w:ascii="Arial" w:hAnsi="Arial" w:cs="Arial"/>
                    </w:rPr>
                    <w:t>Such penalty to commence midnight Tuesday</w:t>
                  </w:r>
                  <w:r w:rsidR="00E57A65">
                    <w:rPr>
                      <w:rFonts w:ascii="Arial" w:hAnsi="Arial" w:cs="Arial"/>
                    </w:rPr>
                    <w:t xml:space="preserve"> </w:t>
                  </w:r>
                  <w:r>
                    <w:rPr>
                      <w:rFonts w:ascii="Arial" w:hAnsi="Arial" w:cs="Arial"/>
                    </w:rPr>
                    <w:t>8</w:t>
                  </w:r>
                  <w:r w:rsidR="00E57A65" w:rsidRPr="00E57A65">
                    <w:rPr>
                      <w:rFonts w:ascii="Arial" w:hAnsi="Arial" w:cs="Arial"/>
                      <w:vertAlign w:val="superscript"/>
                    </w:rPr>
                    <w:t>th</w:t>
                  </w:r>
                  <w:r>
                    <w:rPr>
                      <w:rFonts w:ascii="Arial" w:hAnsi="Arial" w:cs="Arial"/>
                    </w:rPr>
                    <w:t xml:space="preserve"> July</w:t>
                  </w:r>
                  <w:r w:rsidR="00E57A65">
                    <w:rPr>
                      <w:rFonts w:ascii="Arial" w:hAnsi="Arial" w:cs="Arial"/>
                    </w:rPr>
                    <w:t xml:space="preserve"> 2014</w:t>
                  </w:r>
                  <w:r>
                    <w:rPr>
                      <w:rFonts w:ascii="Arial" w:hAnsi="Arial" w:cs="Arial"/>
                    </w:rPr>
                    <w:t>.</w:t>
                  </w:r>
                  <w:r w:rsidR="00E57A65">
                    <w:rPr>
                      <w:rFonts w:ascii="Arial" w:hAnsi="Arial" w:cs="Arial"/>
                    </w:rPr>
                    <w:t xml:space="preserve"> </w:t>
                  </w:r>
                </w:p>
                <w:p w:rsidR="003043FD" w:rsidRDefault="003043FD">
                  <w:pPr>
                    <w:rPr>
                      <w:rFonts w:ascii="Arial" w:hAnsi="Arial"/>
                      <w:b/>
                      <w:bCs/>
                    </w:rPr>
                  </w:pPr>
                </w:p>
                <w:p w:rsidR="00ED0038" w:rsidRDefault="003043FD" w:rsidP="00ED1A3C">
                  <w:pPr>
                    <w:rPr>
                      <w:rFonts w:ascii="Arial" w:hAnsi="Arial"/>
                      <w:b/>
                      <w:bCs/>
                    </w:rPr>
                  </w:pPr>
                  <w:r>
                    <w:rPr>
                      <w:rFonts w:ascii="Arial" w:hAnsi="Arial"/>
                      <w:b/>
                      <w:bCs/>
                    </w:rPr>
                    <w:t>Further Information:</w:t>
                  </w:r>
                  <w:r w:rsidR="00ED1A3C">
                    <w:rPr>
                      <w:rFonts w:ascii="Arial" w:hAnsi="Arial"/>
                      <w:b/>
                      <w:bCs/>
                    </w:rPr>
                    <w:t xml:space="preserve"> </w:t>
                  </w:r>
                </w:p>
                <w:p w:rsidR="00ED1A3C" w:rsidRDefault="00ED1A3C" w:rsidP="00ED1A3C">
                  <w:pPr>
                    <w:rPr>
                      <w:rFonts w:ascii="Arial" w:hAnsi="Arial"/>
                      <w:b/>
                      <w:bCs/>
                    </w:rPr>
                  </w:pPr>
                  <w:r>
                    <w:rPr>
                      <w:rFonts w:ascii="Arial" w:hAnsi="Arial"/>
                      <w:b/>
                      <w:bCs/>
                    </w:rPr>
                    <w:t>Pa</w:t>
                  </w:r>
                  <w:r w:rsidR="00CC6CFF">
                    <w:rPr>
                      <w:rFonts w:ascii="Arial" w:hAnsi="Arial"/>
                      <w:b/>
                      <w:bCs/>
                    </w:rPr>
                    <w:t>ul Marks  (08) 8243 713</w:t>
                  </w:r>
                  <w:r>
                    <w:rPr>
                      <w:rFonts w:ascii="Arial" w:hAnsi="Arial"/>
                      <w:b/>
                      <w:bCs/>
                    </w:rPr>
                    <w:t>0</w:t>
                  </w:r>
                </w:p>
                <w:p w:rsidR="00ED1A3C" w:rsidRDefault="00ED1A3C" w:rsidP="00ED1A3C">
                  <w:pPr>
                    <w:rPr>
                      <w:rFonts w:ascii="Arial" w:hAnsi="Arial"/>
                      <w:b/>
                      <w:bCs/>
                    </w:rPr>
                  </w:pPr>
                  <w:r>
                    <w:rPr>
                      <w:rFonts w:ascii="Arial" w:hAnsi="Arial"/>
                      <w:b/>
                      <w:bCs/>
                    </w:rPr>
                    <w:t>Integrity and Standards Manager Greyhound Racing SA</w:t>
                  </w:r>
                </w:p>
                <w:p w:rsidR="003043FD" w:rsidRDefault="003043FD">
                  <w:pPr>
                    <w:rPr>
                      <w:rFonts w:ascii="Arial" w:hAnsi="Arial"/>
                      <w:b/>
                      <w:bCs/>
                    </w:rPr>
                  </w:pPr>
                </w:p>
                <w:p w:rsidR="003043FD" w:rsidRDefault="003043FD">
                  <w:pPr>
                    <w:rPr>
                      <w:rFonts w:ascii="Arial" w:hAnsi="Arial"/>
                      <w:b/>
                      <w:bCs/>
                    </w:rPr>
                  </w:pPr>
                </w:p>
                <w:p w:rsidR="003043FD" w:rsidRDefault="003043FD">
                  <w:pPr>
                    <w:rPr>
                      <w:rFonts w:ascii="Arial" w:hAnsi="Arial"/>
                      <w:b/>
                      <w:bCs/>
                    </w:rPr>
                  </w:pPr>
                </w:p>
              </w:tc>
            </w:tr>
          </w:tbl>
          <w:p w:rsidR="003043FD" w:rsidRPr="00635C9B" w:rsidRDefault="003043FD" w:rsidP="00EC6827">
            <w:pPr>
              <w:pStyle w:val="NoSpacing"/>
              <w:rPr>
                <w:rFonts w:ascii="Arial" w:hAnsi="Arial" w:cs="Arial"/>
              </w:rPr>
            </w:pPr>
          </w:p>
          <w:p w:rsidR="001404B2" w:rsidRPr="00635C9B" w:rsidRDefault="001404B2" w:rsidP="00EC6827">
            <w:pPr>
              <w:pStyle w:val="NoSpacing"/>
              <w:rPr>
                <w:rFonts w:ascii="Arial" w:hAnsi="Arial" w:cs="Arial"/>
              </w:rPr>
            </w:pPr>
          </w:p>
          <w:p w:rsidR="001404B2" w:rsidRPr="00ED0038" w:rsidRDefault="001404B2" w:rsidP="00ED0038">
            <w:pPr>
              <w:tabs>
                <w:tab w:val="left" w:pos="2943"/>
              </w:tabs>
              <w:rPr>
                <w:rFonts w:ascii="Arial" w:hAnsi="Arial" w:cs="Arial"/>
                <w:bCs/>
                <w:color w:val="000000"/>
              </w:rPr>
            </w:pPr>
            <w:r w:rsidRPr="009364EA">
              <w:rPr>
                <w:rFonts w:ascii="Arial" w:hAnsi="Arial" w:cs="Arial"/>
                <w:bCs/>
              </w:rPr>
              <w:t xml:space="preserve"> </w:t>
            </w:r>
          </w:p>
          <w:p w:rsidR="001404B2" w:rsidRPr="00FC2564" w:rsidRDefault="001404B2" w:rsidP="00EC6827">
            <w:pPr>
              <w:rPr>
                <w:rFonts w:ascii="Arial" w:hAnsi="Arial"/>
                <w:b/>
                <w:bCs/>
              </w:rPr>
            </w:pPr>
          </w:p>
        </w:tc>
      </w:tr>
    </w:tbl>
    <w:p w:rsidR="00ED13E9" w:rsidRDefault="00ED13E9" w:rsidP="00ED0038">
      <w:pPr>
        <w:rPr>
          <w:rFonts w:ascii="Arial" w:hAnsi="Arial" w:cs="Arial"/>
        </w:rPr>
      </w:pPr>
    </w:p>
    <w:sectPr w:rsidR="00ED13E9" w:rsidSect="001C313A">
      <w:pgSz w:w="12240" w:h="15840" w:code="1"/>
      <w:pgMar w:top="1440" w:right="1440" w:bottom="1440" w:left="1440" w:header="706" w:footer="706" w:gutter="0"/>
      <w:cols w:space="708"/>
      <w:vAlign w:val="cen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D76"/>
    <w:multiLevelType w:val="hybridMultilevel"/>
    <w:tmpl w:val="810E6486"/>
    <w:lvl w:ilvl="0" w:tplc="E15AB7B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E238B4"/>
    <w:multiLevelType w:val="hybridMultilevel"/>
    <w:tmpl w:val="664022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FB40E92"/>
    <w:multiLevelType w:val="hybridMultilevel"/>
    <w:tmpl w:val="A9688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BE11909"/>
    <w:multiLevelType w:val="hybridMultilevel"/>
    <w:tmpl w:val="1C241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C3238DF"/>
    <w:multiLevelType w:val="hybridMultilevel"/>
    <w:tmpl w:val="56AA2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useFELayout/>
  </w:compat>
  <w:rsids>
    <w:rsidRoot w:val="00AB1B54"/>
    <w:rsid w:val="00015D0D"/>
    <w:rsid w:val="0002062B"/>
    <w:rsid w:val="0004344C"/>
    <w:rsid w:val="00072C6F"/>
    <w:rsid w:val="000A2A7D"/>
    <w:rsid w:val="000D2F87"/>
    <w:rsid w:val="000E14AC"/>
    <w:rsid w:val="000E2D85"/>
    <w:rsid w:val="00105E10"/>
    <w:rsid w:val="00106A33"/>
    <w:rsid w:val="001404B2"/>
    <w:rsid w:val="001664B1"/>
    <w:rsid w:val="00171A41"/>
    <w:rsid w:val="00172821"/>
    <w:rsid w:val="00181E65"/>
    <w:rsid w:val="00185CAD"/>
    <w:rsid w:val="001C313A"/>
    <w:rsid w:val="00217643"/>
    <w:rsid w:val="0023606D"/>
    <w:rsid w:val="002C27C1"/>
    <w:rsid w:val="002D78E7"/>
    <w:rsid w:val="003043FD"/>
    <w:rsid w:val="0030645C"/>
    <w:rsid w:val="003264D9"/>
    <w:rsid w:val="00340402"/>
    <w:rsid w:val="0037358F"/>
    <w:rsid w:val="00377329"/>
    <w:rsid w:val="00390AAB"/>
    <w:rsid w:val="00392609"/>
    <w:rsid w:val="0039545B"/>
    <w:rsid w:val="00424629"/>
    <w:rsid w:val="004743C0"/>
    <w:rsid w:val="00494F83"/>
    <w:rsid w:val="004A11C2"/>
    <w:rsid w:val="004B5FDB"/>
    <w:rsid w:val="004D19BD"/>
    <w:rsid w:val="004E5489"/>
    <w:rsid w:val="0050694C"/>
    <w:rsid w:val="0051670C"/>
    <w:rsid w:val="005677D0"/>
    <w:rsid w:val="00571B68"/>
    <w:rsid w:val="005F6F60"/>
    <w:rsid w:val="006030E5"/>
    <w:rsid w:val="00635C9B"/>
    <w:rsid w:val="00652D10"/>
    <w:rsid w:val="00662931"/>
    <w:rsid w:val="00683720"/>
    <w:rsid w:val="00695527"/>
    <w:rsid w:val="006A3BA9"/>
    <w:rsid w:val="006B6944"/>
    <w:rsid w:val="006C6064"/>
    <w:rsid w:val="006E7F7A"/>
    <w:rsid w:val="00715E6A"/>
    <w:rsid w:val="007352DE"/>
    <w:rsid w:val="007578F3"/>
    <w:rsid w:val="0076451F"/>
    <w:rsid w:val="0076570F"/>
    <w:rsid w:val="007674D4"/>
    <w:rsid w:val="0078035E"/>
    <w:rsid w:val="007849B0"/>
    <w:rsid w:val="007922DF"/>
    <w:rsid w:val="007F3F86"/>
    <w:rsid w:val="00877004"/>
    <w:rsid w:val="00884FFB"/>
    <w:rsid w:val="008877A7"/>
    <w:rsid w:val="0089722E"/>
    <w:rsid w:val="008C1CAB"/>
    <w:rsid w:val="008F2C6F"/>
    <w:rsid w:val="00963339"/>
    <w:rsid w:val="00981091"/>
    <w:rsid w:val="009955B7"/>
    <w:rsid w:val="009974EA"/>
    <w:rsid w:val="009E6813"/>
    <w:rsid w:val="009F4E1C"/>
    <w:rsid w:val="00A23146"/>
    <w:rsid w:val="00A26D90"/>
    <w:rsid w:val="00A2781E"/>
    <w:rsid w:val="00A325B3"/>
    <w:rsid w:val="00A41CE3"/>
    <w:rsid w:val="00A649EF"/>
    <w:rsid w:val="00A770A9"/>
    <w:rsid w:val="00A77C17"/>
    <w:rsid w:val="00A81490"/>
    <w:rsid w:val="00A82AF7"/>
    <w:rsid w:val="00AB1B54"/>
    <w:rsid w:val="00AB636C"/>
    <w:rsid w:val="00AC798D"/>
    <w:rsid w:val="00AD25E1"/>
    <w:rsid w:val="00AD3474"/>
    <w:rsid w:val="00AE681A"/>
    <w:rsid w:val="00B447B2"/>
    <w:rsid w:val="00B54C92"/>
    <w:rsid w:val="00B6685D"/>
    <w:rsid w:val="00B70687"/>
    <w:rsid w:val="00B85AC8"/>
    <w:rsid w:val="00BB3FFE"/>
    <w:rsid w:val="00BC11A7"/>
    <w:rsid w:val="00BC2313"/>
    <w:rsid w:val="00BD1B8B"/>
    <w:rsid w:val="00BE161D"/>
    <w:rsid w:val="00C04F4B"/>
    <w:rsid w:val="00C27194"/>
    <w:rsid w:val="00C610E8"/>
    <w:rsid w:val="00C6262C"/>
    <w:rsid w:val="00C77893"/>
    <w:rsid w:val="00C8756C"/>
    <w:rsid w:val="00CA3002"/>
    <w:rsid w:val="00CB4178"/>
    <w:rsid w:val="00CC6CFF"/>
    <w:rsid w:val="00CE22A9"/>
    <w:rsid w:val="00D0204B"/>
    <w:rsid w:val="00D04829"/>
    <w:rsid w:val="00D16EA9"/>
    <w:rsid w:val="00D20E92"/>
    <w:rsid w:val="00D3753A"/>
    <w:rsid w:val="00D45638"/>
    <w:rsid w:val="00D708AA"/>
    <w:rsid w:val="00D808C7"/>
    <w:rsid w:val="00DA3721"/>
    <w:rsid w:val="00E03F6C"/>
    <w:rsid w:val="00E2118B"/>
    <w:rsid w:val="00E25745"/>
    <w:rsid w:val="00E32A65"/>
    <w:rsid w:val="00E57A65"/>
    <w:rsid w:val="00E903A4"/>
    <w:rsid w:val="00E90D52"/>
    <w:rsid w:val="00EA063A"/>
    <w:rsid w:val="00EC0996"/>
    <w:rsid w:val="00EC6827"/>
    <w:rsid w:val="00ED0038"/>
    <w:rsid w:val="00ED13E9"/>
    <w:rsid w:val="00ED1A3C"/>
    <w:rsid w:val="00EE6FD4"/>
    <w:rsid w:val="00F31527"/>
    <w:rsid w:val="00F37BFF"/>
    <w:rsid w:val="00F40135"/>
    <w:rsid w:val="00F92C0E"/>
    <w:rsid w:val="00FB377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13A"/>
    <w:pPr>
      <w:spacing w:after="0" w:line="240" w:lineRule="auto"/>
    </w:pPr>
  </w:style>
  <w:style w:type="paragraph" w:styleId="BalloonText">
    <w:name w:val="Balloon Text"/>
    <w:basedOn w:val="Normal"/>
    <w:link w:val="BalloonTextChar"/>
    <w:uiPriority w:val="99"/>
    <w:semiHidden/>
    <w:unhideWhenUsed/>
    <w:rsid w:val="0073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DE"/>
    <w:rPr>
      <w:rFonts w:ascii="Tahoma" w:hAnsi="Tahoma" w:cs="Tahoma"/>
      <w:sz w:val="16"/>
      <w:szCs w:val="16"/>
    </w:rPr>
  </w:style>
  <w:style w:type="paragraph" w:styleId="ListParagraph">
    <w:name w:val="List Paragraph"/>
    <w:basedOn w:val="Normal"/>
    <w:uiPriority w:val="34"/>
    <w:qFormat/>
    <w:rsid w:val="0078035E"/>
    <w:pPr>
      <w:ind w:left="720"/>
      <w:contextualSpacing/>
    </w:pPr>
  </w:style>
  <w:style w:type="paragraph" w:customStyle="1" w:styleId="Default">
    <w:name w:val="Default"/>
    <w:rsid w:val="003043F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13A"/>
    <w:pPr>
      <w:spacing w:after="0" w:line="240" w:lineRule="auto"/>
    </w:pPr>
  </w:style>
  <w:style w:type="paragraph" w:styleId="BalloonText">
    <w:name w:val="Balloon Text"/>
    <w:basedOn w:val="Normal"/>
    <w:link w:val="BalloonTextChar"/>
    <w:uiPriority w:val="99"/>
    <w:semiHidden/>
    <w:unhideWhenUsed/>
    <w:rsid w:val="0073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3466102">
      <w:bodyDiv w:val="1"/>
      <w:marLeft w:val="0"/>
      <w:marRight w:val="0"/>
      <w:marTop w:val="0"/>
      <w:marBottom w:val="0"/>
      <w:divBdr>
        <w:top w:val="none" w:sz="0" w:space="0" w:color="auto"/>
        <w:left w:val="none" w:sz="0" w:space="0" w:color="auto"/>
        <w:bottom w:val="none" w:sz="0" w:space="0" w:color="auto"/>
        <w:right w:val="none" w:sz="0" w:space="0" w:color="auto"/>
      </w:divBdr>
    </w:div>
    <w:div w:id="16888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BBCF5-FAE8-4D21-8F4B-02EB3305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GRSA</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hayles</dc:creator>
  <cp:lastModifiedBy>Paul Marks</cp:lastModifiedBy>
  <cp:revision>7</cp:revision>
  <cp:lastPrinted>2014-06-02T01:25:00Z</cp:lastPrinted>
  <dcterms:created xsi:type="dcterms:W3CDTF">2014-06-02T03:13:00Z</dcterms:created>
  <dcterms:modified xsi:type="dcterms:W3CDTF">2014-07-08T06:42:00Z</dcterms:modified>
</cp:coreProperties>
</file>